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57B11" w:rsidP="00657B11" w:rsidRDefault="00657B11" w14:paraId="352b500" w14:textId="352b500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="00657B11" w:rsidP="00657B11" w:rsidRDefault="00C3327B">
      <w:pPr>
        <w:jc w:val="center"/>
        <w:rPr>
          <w:bCs/>
        </w:rPr>
      </w:pPr>
      <w:r>
        <w:rPr>
          <w:bCs/>
        </w:rPr>
        <w:t>3</w:t>
      </w:r>
      <w:r w:rsidR="005347BE">
        <w:rPr>
          <w:bCs/>
        </w:rPr>
        <w:t xml:space="preserve">. </w:t>
      </w:r>
      <w:r>
        <w:rPr>
          <w:bCs/>
        </w:rPr>
        <w:t>ožujka 2021</w:t>
      </w:r>
      <w:r w:rsidR="00C72B43">
        <w:rPr>
          <w:bCs/>
        </w:rPr>
        <w:t>.</w:t>
      </w:r>
    </w:p>
    <w:p w:rsidRPr="006D773C" w:rsidR="00657B11" w:rsidP="00657B11" w:rsidRDefault="00657B11">
      <w:pPr>
        <w:jc w:val="center"/>
        <w:rPr>
          <w:bCs/>
        </w:rPr>
      </w:pPr>
    </w:p>
    <w:p w:rsidR="00657B11" w:rsidP="00657B11" w:rsidRDefault="00657B11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Pr="00B848F0" w:rsidR="00C3327B">
        <w:t>Likvidacijska masa iza NOVA 96 d.o.o.</w:t>
      </w:r>
      <w:r w:rsidR="00C3327B">
        <w:t xml:space="preserve"> u stečaju</w:t>
      </w:r>
      <w:r w:rsidRPr="00B848F0" w:rsidR="00C3327B">
        <w:t>, Zagreb, Trg žrtava fašizma 4, OIB: 51126554886</w:t>
      </w:r>
      <w:r w:rsidR="003730D3">
        <w:t xml:space="preserve">, </w:t>
      </w:r>
    </w:p>
    <w:p w:rsidRPr="006D773C" w:rsidR="003730D3" w:rsidP="00657B11" w:rsidRDefault="003730D3">
      <w:pPr>
        <w:jc w:val="both"/>
      </w:pPr>
    </w:p>
    <w:p w:rsidRPr="006D773C" w:rsidR="00657B11" w:rsidP="00657B11" w:rsidRDefault="00657B11">
      <w:pPr>
        <w:jc w:val="both"/>
      </w:pPr>
      <w:r w:rsidRPr="006D773C">
        <w:t>OD SUDA NAZOČNI:</w:t>
      </w:r>
    </w:p>
    <w:p w:rsidRPr="006D773C" w:rsidR="00657B11" w:rsidP="00657B11" w:rsidRDefault="00657B11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Pr="006D773C" w:rsidR="00657B11" w:rsidP="00657B11" w:rsidRDefault="00020692">
      <w:pPr>
        <w:jc w:val="both"/>
      </w:pPr>
      <w:r>
        <w:t>Ante Rubelj</w:t>
      </w:r>
      <w:r w:rsidRPr="006D773C" w:rsidR="00657B11">
        <w:t>, zapisničar</w:t>
      </w:r>
    </w:p>
    <w:p w:rsidRPr="006D773C" w:rsidR="00657B11" w:rsidP="00657B11" w:rsidRDefault="00657B11">
      <w:pPr>
        <w:jc w:val="both"/>
      </w:pPr>
    </w:p>
    <w:p w:rsidRPr="006D773C" w:rsidR="00657B11" w:rsidP="00657B11" w:rsidRDefault="00657B11">
      <w:pPr>
        <w:jc w:val="center"/>
      </w:pPr>
      <w:r w:rsidRPr="006D773C">
        <w:t xml:space="preserve">Početak u </w:t>
      </w:r>
      <w:r w:rsidR="0021679C">
        <w:t>9</w:t>
      </w:r>
      <w:r w:rsidR="0095400C">
        <w:t>,</w:t>
      </w:r>
      <w:r w:rsidR="0021679C">
        <w:t>50</w:t>
      </w:r>
      <w:r>
        <w:t xml:space="preserve"> </w:t>
      </w:r>
      <w:r w:rsidRPr="006D773C">
        <w:t>sati.</w:t>
      </w:r>
    </w:p>
    <w:p w:rsidRPr="006D773C" w:rsidR="00657B11" w:rsidP="00657B11" w:rsidRDefault="00657B11">
      <w:pPr>
        <w:tabs>
          <w:tab w:val="left" w:pos="930"/>
        </w:tabs>
        <w:jc w:val="both"/>
      </w:pPr>
    </w:p>
    <w:p w:rsidRPr="001520A9" w:rsidR="001520A9" w:rsidP="001520A9" w:rsidRDefault="000A03F1">
      <w:pPr>
        <w:jc w:val="both"/>
      </w:pPr>
      <w:r>
        <w:t>Utvrđuje se da je nazoč</w:t>
      </w:r>
      <w:r w:rsidR="00530BE7">
        <w:t>an</w:t>
      </w:r>
      <w:r w:rsidRPr="001520A9" w:rsidR="001520A9">
        <w:t xml:space="preserve"> </w:t>
      </w:r>
      <w:r w:rsidR="00C3327B">
        <w:t>Ivica Matas</w:t>
      </w:r>
      <w:r w:rsidRPr="001520A9" w:rsidR="001520A9">
        <w:t>, stečajn</w:t>
      </w:r>
      <w:r w:rsidR="00530BE7">
        <w:t>i</w:t>
      </w:r>
      <w:r w:rsidRPr="001520A9" w:rsidR="001520A9">
        <w:t xml:space="preserve"> upravitelj.</w:t>
      </w:r>
    </w:p>
    <w:p w:rsidRPr="001520A9" w:rsidR="001520A9" w:rsidP="001520A9" w:rsidRDefault="001520A9">
      <w:pPr>
        <w:jc w:val="both"/>
      </w:pPr>
    </w:p>
    <w:p w:rsidR="0021679C" w:rsidP="0021679C" w:rsidRDefault="0021679C">
      <w:pPr>
        <w:ind w:left="360" w:hanging="360"/>
        <w:jc w:val="both"/>
      </w:pPr>
      <w:r w:rsidRPr="00C54F05">
        <w:t>Nazočni od vjerovnika:</w:t>
      </w:r>
      <w:r>
        <w:t xml:space="preserve"> za RH Lidija Vitaljić, zamjenica u ŽDO-u Zadar</w:t>
      </w:r>
    </w:p>
    <w:p w:rsidR="0021679C" w:rsidP="0021679C" w:rsidRDefault="0021679C">
      <w:pPr>
        <w:ind w:left="360" w:hanging="360"/>
        <w:jc w:val="both"/>
      </w:pPr>
    </w:p>
    <w:p w:rsidR="0021679C" w:rsidP="0021679C" w:rsidRDefault="0021679C">
      <w:pPr>
        <w:ind w:left="360" w:hanging="360"/>
        <w:jc w:val="both"/>
      </w:pPr>
      <w:r>
        <w:t xml:space="preserve">Obzirom na nazočne vjerovnike sud utvrđuje sljedeće pravo glasa: </w:t>
      </w:r>
    </w:p>
    <w:p w:rsidR="0021679C" w:rsidP="0021679C" w:rsidRDefault="0021679C">
      <w:pPr>
        <w:ind w:left="360" w:hanging="360"/>
        <w:jc w:val="both"/>
      </w:pPr>
    </w:p>
    <w:p w:rsidR="0021679C" w:rsidP="0021679C" w:rsidRDefault="0021679C">
      <w:pPr>
        <w:ind w:left="360" w:hanging="360"/>
        <w:jc w:val="both"/>
      </w:pPr>
      <w:r>
        <w:t>za CENTAR ZA RESTRUKTURIRANJE I PRODAJU ZAGREB po Ines Vukobratović po punomoći - zaposlenica</w:t>
      </w:r>
    </w:p>
    <w:p w:rsidR="001502FB" w:rsidP="001520A9" w:rsidRDefault="001502FB">
      <w:pPr>
        <w:jc w:val="both"/>
      </w:pPr>
    </w:p>
    <w:tbl>
      <w:tblPr>
        <w:tblW w:w="7280" w:type="dxa"/>
        <w:tblInd w:w="93" w:type="dxa"/>
        <w:tblLook w:firstRow="1" w:lastRow="0" w:firstColumn="1" w:lastColumn="0" w:noHBand="0" w:noVBand="1" w:val="04A0"/>
      </w:tblPr>
      <w:tblGrid>
        <w:gridCol w:w="621"/>
        <w:gridCol w:w="1600"/>
        <w:gridCol w:w="1860"/>
        <w:gridCol w:w="2200"/>
        <w:gridCol w:w="1272"/>
      </w:tblGrid>
      <w:tr w:rsidRPr="0021679C" w:rsidR="0021679C" w:rsidTr="0021679C">
        <w:trPr>
          <w:trHeight w:val="360"/>
        </w:trPr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jc w:val="center"/>
              <w:rPr>
                <w:rFonts w:ascii="Arial" w:hAnsi="Arial" w:cs="Arial"/>
                <w:b/>
                <w:bCs/>
              </w:rPr>
            </w:pPr>
            <w:r w:rsidRPr="0021679C">
              <w:rPr>
                <w:rFonts w:ascii="Arial" w:hAnsi="Arial" w:cs="Arial"/>
                <w:b/>
                <w:bCs/>
              </w:rPr>
              <w:t>Zbroj ukupno priznatih tražbina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1679C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562.521,69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1679C" w:rsidR="0021679C" w:rsidTr="0021679C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1679C" w:rsidR="0021679C" w:rsidTr="0021679C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1679C" w:rsidR="0021679C" w:rsidTr="0021679C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rPr>
                <w:rFonts w:ascii="Arial" w:hAnsi="Arial" w:cs="Arial"/>
                <w:sz w:val="20"/>
                <w:szCs w:val="20"/>
              </w:rPr>
            </w:pPr>
            <w:r w:rsidRPr="002167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21679C">
              <w:rPr>
                <w:rFonts w:ascii="Arial" w:hAnsi="Arial" w:cs="Arial"/>
                <w:b/>
                <w:bCs/>
                <w:i/>
                <w:iCs/>
                <w:color w:val="FF0000"/>
              </w:rPr>
              <w:t>562.521,69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993300"/>
              </w:rPr>
            </w:pPr>
            <w:r w:rsidRPr="0021679C">
              <w:rPr>
                <w:rFonts w:ascii="Arial" w:hAnsi="Arial" w:cs="Arial"/>
                <w:b/>
                <w:bCs/>
                <w:i/>
                <w:iCs/>
                <w:color w:val="993300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FF"/>
              </w:rPr>
            </w:pPr>
            <w:r w:rsidRPr="0021679C">
              <w:rPr>
                <w:rFonts w:ascii="Arial" w:hAnsi="Arial" w:cs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RPr="0021679C" w:rsidR="0021679C" w:rsidTr="0021679C">
        <w:trPr>
          <w:trHeight w:val="322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21679C" w:rsidR="0021679C" w:rsidP="0021679C" w:rsidRDefault="002167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1679C">
              <w:rPr>
                <w:rFonts w:ascii="Arial" w:hAnsi="Arial" w:cs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21679C" w:rsidR="0021679C" w:rsidP="0021679C" w:rsidRDefault="002167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679C">
              <w:rPr>
                <w:rFonts w:ascii="Arial" w:hAnsi="Arial" w:cs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21679C" w:rsidR="0021679C" w:rsidP="0021679C" w:rsidRDefault="0021679C">
            <w:pPr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 w:rsidRPr="0021679C"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21679C" w:rsidR="0021679C" w:rsidP="0021679C" w:rsidRDefault="0021679C">
            <w:pPr>
              <w:jc w:val="center"/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  <w:r w:rsidRPr="0021679C"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21679C" w:rsidR="0021679C" w:rsidP="0021679C" w:rsidRDefault="0021679C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21679C">
              <w:rPr>
                <w:rFonts w:ascii="Arial" w:hAnsi="Arial" w:cs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RPr="0021679C" w:rsidR="0021679C" w:rsidTr="0021679C">
        <w:trPr>
          <w:trHeight w:val="480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21679C" w:rsidR="0021679C" w:rsidP="0021679C" w:rsidRDefault="0021679C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21679C" w:rsidR="0021679C" w:rsidP="0021679C" w:rsidRDefault="002167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21679C" w:rsidR="0021679C" w:rsidP="0021679C" w:rsidRDefault="0021679C">
            <w:pP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21679C" w:rsidR="0021679C" w:rsidP="0021679C" w:rsidRDefault="0021679C">
            <w:pP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21679C" w:rsidR="0021679C" w:rsidP="0021679C" w:rsidRDefault="0021679C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Pr="0021679C" w:rsidR="0021679C" w:rsidTr="0021679C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67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rPr>
                <w:rFonts w:ascii="Arial" w:hAnsi="Arial" w:cs="Arial"/>
                <w:sz w:val="20"/>
                <w:szCs w:val="20"/>
              </w:rPr>
            </w:pPr>
            <w:r w:rsidRPr="0021679C">
              <w:rPr>
                <w:rFonts w:ascii="Arial" w:hAnsi="Arial" w:cs="Arial"/>
                <w:sz w:val="20"/>
                <w:szCs w:val="20"/>
              </w:rPr>
              <w:t>rh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jc w:val="right"/>
            </w:pPr>
            <w:r w:rsidRPr="0021679C">
              <w:t>39.270,14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679C">
              <w:rPr>
                <w:rFonts w:ascii="Arial" w:hAnsi="Arial" w:cs="Arial"/>
                <w:sz w:val="20"/>
                <w:szCs w:val="20"/>
              </w:rPr>
              <w:t>6,98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679C">
              <w:rPr>
                <w:rFonts w:ascii="Arial" w:hAnsi="Arial" w:cs="Arial"/>
                <w:sz w:val="20"/>
                <w:szCs w:val="20"/>
              </w:rPr>
              <w:t>6,98</w:t>
            </w:r>
          </w:p>
        </w:tc>
      </w:tr>
      <w:tr w:rsidRPr="0021679C" w:rsidR="0021679C" w:rsidTr="0021679C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679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rPr>
                <w:rFonts w:ascii="Arial" w:hAnsi="Arial" w:cs="Arial"/>
                <w:sz w:val="20"/>
                <w:szCs w:val="20"/>
              </w:rPr>
            </w:pPr>
            <w:r w:rsidRPr="0021679C">
              <w:rPr>
                <w:rFonts w:ascii="Arial" w:hAnsi="Arial" w:cs="Arial"/>
                <w:sz w:val="20"/>
                <w:szCs w:val="20"/>
              </w:rPr>
              <w:t>CERP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679C">
              <w:rPr>
                <w:rFonts w:ascii="Arial" w:hAnsi="Arial" w:cs="Arial"/>
                <w:sz w:val="20"/>
                <w:szCs w:val="20"/>
              </w:rPr>
              <w:t>523.251,55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679C">
              <w:rPr>
                <w:rFonts w:ascii="Arial" w:hAnsi="Arial" w:cs="Arial"/>
                <w:sz w:val="20"/>
                <w:szCs w:val="20"/>
              </w:rPr>
              <w:t>93,02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1679C" w:rsidR="0021679C" w:rsidP="0021679C" w:rsidRDefault="002167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679C">
              <w:rPr>
                <w:rFonts w:ascii="Arial" w:hAnsi="Arial" w:cs="Arial"/>
                <w:sz w:val="20"/>
                <w:szCs w:val="20"/>
              </w:rPr>
              <w:t>93,02</w:t>
            </w:r>
          </w:p>
        </w:tc>
      </w:tr>
    </w:tbl>
    <w:p w:rsidR="008A2F23" w:rsidP="001520A9" w:rsidRDefault="008A2F23">
      <w:pPr>
        <w:jc w:val="both"/>
      </w:pPr>
    </w:p>
    <w:p w:rsidR="0021679C" w:rsidP="001520A9" w:rsidRDefault="0021679C">
      <w:pPr>
        <w:jc w:val="both"/>
      </w:pPr>
    </w:p>
    <w:p w:rsidR="00B71E0E" w:rsidP="00B71E0E" w:rsidRDefault="00B71E0E">
      <w:pPr>
        <w:tabs>
          <w:tab w:val="left" w:pos="960"/>
        </w:tabs>
        <w:jc w:val="both"/>
      </w:pPr>
      <w:r>
        <w:t>Ad 1)</w:t>
      </w:r>
    </w:p>
    <w:p w:rsidR="00B71E0E" w:rsidP="00B71E0E" w:rsidRDefault="00B71E0E">
      <w:pPr>
        <w:tabs>
          <w:tab w:val="left" w:pos="960"/>
        </w:tabs>
        <w:jc w:val="both"/>
      </w:pPr>
    </w:p>
    <w:p w:rsidR="001502FB" w:rsidP="00B71E0E" w:rsidRDefault="00B71E0E">
      <w:pPr>
        <w:tabs>
          <w:tab w:val="left" w:pos="960"/>
        </w:tabs>
        <w:jc w:val="both"/>
      </w:pPr>
      <w:r w:rsidRPr="006D773C">
        <w:t>Stečajn</w:t>
      </w:r>
      <w:r w:rsidR="00530BE7"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je sastavni dio ovog zapisnika. </w:t>
      </w:r>
    </w:p>
    <w:p w:rsidR="001502FB" w:rsidP="00B71E0E" w:rsidRDefault="001502FB">
      <w:pPr>
        <w:tabs>
          <w:tab w:val="left" w:pos="960"/>
        </w:tabs>
        <w:jc w:val="both"/>
      </w:pPr>
    </w:p>
    <w:p w:rsidR="00B71E0E" w:rsidP="00B71E0E" w:rsidRDefault="0021679C">
      <w:pPr>
        <w:tabs>
          <w:tab w:val="left" w:pos="960"/>
        </w:tabs>
        <w:jc w:val="both"/>
      </w:pPr>
      <w:r>
        <w:t>Stečajni vjerovnici</w:t>
      </w:r>
      <w:r w:rsidR="001502FB">
        <w:t xml:space="preserve"> </w:t>
      </w:r>
      <w:r w:rsidR="00B71E0E">
        <w:t>nema pitanja u odnosu na izvješće.</w:t>
      </w:r>
    </w:p>
    <w:p w:rsidR="006410B6" w:rsidP="00B71E0E" w:rsidRDefault="006410B6">
      <w:pPr>
        <w:tabs>
          <w:tab w:val="left" w:pos="960"/>
        </w:tabs>
        <w:jc w:val="both"/>
      </w:pPr>
    </w:p>
    <w:p w:rsidR="00AF4EC4" w:rsidP="00AF4EC4" w:rsidRDefault="00AF4EC4">
      <w:pPr>
        <w:tabs>
          <w:tab w:val="left" w:pos="960"/>
        </w:tabs>
        <w:jc w:val="both"/>
      </w:pPr>
      <w:r>
        <w:t>Izvješće stečajnog upravitelja daje se na glasovanje.</w:t>
      </w:r>
    </w:p>
    <w:p w:rsidR="00AF4EC4" w:rsidP="00AF4EC4" w:rsidRDefault="00AF4EC4">
      <w:pPr>
        <w:tabs>
          <w:tab w:val="left" w:pos="960"/>
        </w:tabs>
        <w:jc w:val="both"/>
      </w:pPr>
    </w:p>
    <w:p w:rsidR="00AF4EC4" w:rsidP="00AF4EC4" w:rsidRDefault="00AF4EC4">
      <w:pPr>
        <w:tabs>
          <w:tab w:val="left" w:pos="960"/>
        </w:tabs>
        <w:jc w:val="both"/>
      </w:pPr>
      <w:r>
        <w:t>Za prihvaćanje izvješ</w:t>
      </w:r>
      <w:r w:rsidR="0021679C">
        <w:t xml:space="preserve">ća stečajnog upravitelja glasuju svi </w:t>
      </w:r>
      <w:r>
        <w:t xml:space="preserve"> </w:t>
      </w:r>
      <w:r w:rsidR="0021679C">
        <w:t>nazočni vjerovnici</w:t>
      </w:r>
      <w:r>
        <w:t xml:space="preserve">. </w:t>
      </w:r>
    </w:p>
    <w:p w:rsidR="00AF4EC4" w:rsidP="00AF4EC4" w:rsidRDefault="00AF4EC4">
      <w:pPr>
        <w:tabs>
          <w:tab w:val="left" w:pos="960"/>
        </w:tabs>
        <w:jc w:val="both"/>
      </w:pPr>
    </w:p>
    <w:p w:rsidR="00AF4EC4" w:rsidP="00AF4EC4" w:rsidRDefault="001502FB">
      <w:pPr>
        <w:tabs>
          <w:tab w:val="left" w:pos="960"/>
        </w:tabs>
        <w:jc w:val="both"/>
      </w:pPr>
      <w:r>
        <w:t>Sud</w:t>
      </w:r>
      <w:r w:rsidR="00AF4EC4">
        <w:t xml:space="preserve"> utvrđuje da je izvješće stečajnog upravitelja prihvaćeno.</w:t>
      </w:r>
    </w:p>
    <w:p w:rsidR="00AF4EC4" w:rsidP="00AF4EC4" w:rsidRDefault="00AF4EC4">
      <w:pPr>
        <w:tabs>
          <w:tab w:val="left" w:pos="960"/>
        </w:tabs>
        <w:jc w:val="both"/>
      </w:pPr>
    </w:p>
    <w:p w:rsidR="001502FB" w:rsidP="00AF4EC4" w:rsidRDefault="001502FB">
      <w:pPr>
        <w:tabs>
          <w:tab w:val="left" w:pos="960"/>
        </w:tabs>
        <w:jc w:val="both"/>
      </w:pPr>
      <w:r>
        <w:t>Ad 2)</w:t>
      </w:r>
    </w:p>
    <w:p w:rsidR="001502FB" w:rsidP="00AF4EC4" w:rsidRDefault="001502FB">
      <w:pPr>
        <w:tabs>
          <w:tab w:val="left" w:pos="960"/>
        </w:tabs>
        <w:jc w:val="both"/>
      </w:pPr>
    </w:p>
    <w:p w:rsidR="00AF4EC4" w:rsidP="00AF4EC4" w:rsidRDefault="00AF4EC4">
      <w:pPr>
        <w:tabs>
          <w:tab w:val="left" w:pos="960"/>
        </w:tabs>
        <w:jc w:val="both"/>
      </w:pPr>
      <w:r>
        <w:t>Prelazi se na raspravu o predračunu troškova stečajnog postupka.</w:t>
      </w:r>
    </w:p>
    <w:p w:rsidR="00AF4EC4" w:rsidP="00AF4EC4" w:rsidRDefault="00AF4EC4">
      <w:pPr>
        <w:tabs>
          <w:tab w:val="left" w:pos="960"/>
        </w:tabs>
        <w:jc w:val="both"/>
      </w:pPr>
    </w:p>
    <w:p w:rsidR="008A2F23" w:rsidP="00AF4EC4" w:rsidRDefault="001502FB">
      <w:pPr>
        <w:tabs>
          <w:tab w:val="left" w:pos="960"/>
        </w:tabs>
        <w:jc w:val="both"/>
      </w:pPr>
      <w:r>
        <w:t xml:space="preserve">Stečajni upravitelj navodi da bi predračun troškova iznosio </w:t>
      </w:r>
      <w:r w:rsidR="0021679C">
        <w:t>32.300,00 kuna na godišnjoj razini,</w:t>
      </w:r>
      <w:r w:rsidR="008A2F23">
        <w:t xml:space="preserve"> prema predračunu sadržanom u izvješću. </w:t>
      </w:r>
    </w:p>
    <w:p w:rsidR="008A2F23" w:rsidP="00AF4EC4" w:rsidRDefault="008A2F23">
      <w:pPr>
        <w:tabs>
          <w:tab w:val="left" w:pos="960"/>
        </w:tabs>
        <w:jc w:val="both"/>
      </w:pPr>
    </w:p>
    <w:p w:rsidR="001502FB" w:rsidP="00AF4EC4" w:rsidRDefault="0021679C">
      <w:pPr>
        <w:tabs>
          <w:tab w:val="left" w:pos="960"/>
        </w:tabs>
        <w:jc w:val="both"/>
      </w:pPr>
      <w:r>
        <w:lastRenderedPageBreak/>
        <w:t>Nazočni vjerovnici</w:t>
      </w:r>
      <w:r w:rsidR="008A2F23">
        <w:t xml:space="preserve"> prihvaća</w:t>
      </w:r>
      <w:r>
        <w:t>ju</w:t>
      </w:r>
      <w:r w:rsidR="008A2F23">
        <w:t xml:space="preserve"> predračun.</w:t>
      </w:r>
    </w:p>
    <w:p w:rsidR="00AF4EC4" w:rsidP="00AF4EC4" w:rsidRDefault="00AF4EC4">
      <w:pPr>
        <w:tabs>
          <w:tab w:val="left" w:pos="960"/>
        </w:tabs>
        <w:jc w:val="both"/>
      </w:pPr>
    </w:p>
    <w:p w:rsidR="00AF4EC4" w:rsidP="00AF4EC4" w:rsidRDefault="001502FB">
      <w:pPr>
        <w:tabs>
          <w:tab w:val="left" w:pos="960"/>
        </w:tabs>
        <w:jc w:val="both"/>
      </w:pPr>
      <w:r>
        <w:t xml:space="preserve">Sud </w:t>
      </w:r>
      <w:r w:rsidR="00AF4EC4">
        <w:t xml:space="preserve">utvrđuje da </w:t>
      </w:r>
      <w:r>
        <w:t xml:space="preserve">je predračun troškova postupka </w:t>
      </w:r>
      <w:r w:rsidR="00AF4EC4">
        <w:t>prihvaćen.</w:t>
      </w:r>
    </w:p>
    <w:p w:rsidR="00AF4EC4" w:rsidP="00AF4EC4" w:rsidRDefault="00AF4EC4">
      <w:pPr>
        <w:tabs>
          <w:tab w:val="left" w:pos="960"/>
        </w:tabs>
        <w:jc w:val="both"/>
      </w:pPr>
    </w:p>
    <w:p w:rsidR="0021679C" w:rsidP="00AF4EC4" w:rsidRDefault="00AF4EC4">
      <w:pPr>
        <w:tabs>
          <w:tab w:val="left" w:pos="960"/>
        </w:tabs>
        <w:jc w:val="both"/>
      </w:pPr>
      <w:r w:rsidRPr="006D773C">
        <w:t>Stečajn</w:t>
      </w:r>
      <w:r>
        <w:t>i</w:t>
      </w:r>
      <w:r w:rsidRPr="006D773C">
        <w:t xml:space="preserve"> upravitelj</w:t>
      </w:r>
      <w:r>
        <w:t xml:space="preserve"> navodi</w:t>
      </w:r>
      <w:r w:rsidR="001502FB">
        <w:t xml:space="preserve"> da </w:t>
      </w:r>
      <w:r w:rsidR="0021679C">
        <w:t>nastavak poslovanja ne dolazi u obzir obzirom da je riječ o stečajnoj masi, te predlaže unovčiti imovinu stečajnog dužnika. Pojašnjava da se radi od dva poslovna prostora n a izvacima na ls. 28-29, a na istom postoji razlučno pravo CERP-a i RH. Nadalje da je sudu dostavio i vještvo odnosno procjenu vrijednosti iz 2014. prema kojoj E3 vrijedi 154.728,09 kuna, a E6 268.743,51 kunu.</w:t>
      </w:r>
    </w:p>
    <w:p w:rsidR="0021679C" w:rsidP="00AF4EC4" w:rsidRDefault="0021679C">
      <w:pPr>
        <w:tabs>
          <w:tab w:val="left" w:pos="960"/>
        </w:tabs>
        <w:jc w:val="both"/>
      </w:pPr>
    </w:p>
    <w:p w:rsidR="00C3327B" w:rsidP="00AF4EC4" w:rsidRDefault="0021679C">
      <w:pPr>
        <w:tabs>
          <w:tab w:val="left" w:pos="960"/>
        </w:tabs>
        <w:jc w:val="both"/>
      </w:pPr>
      <w:r>
        <w:t>Punomoćnica CERP-a</w:t>
      </w:r>
      <w:r w:rsidR="007C2799">
        <w:t xml:space="preserve"> ovog trenutka se ne može izjasniti o procijenjenoj vrijednosti već će se izjasniti na ročištu za utvrđivanje iste.</w:t>
      </w:r>
      <w:r>
        <w:t xml:space="preserve"> </w:t>
      </w:r>
    </w:p>
    <w:p w:rsidR="00D87D2B" w:rsidP="00AF4EC4" w:rsidRDefault="00D87D2B">
      <w:pPr>
        <w:tabs>
          <w:tab w:val="left" w:pos="960"/>
        </w:tabs>
        <w:jc w:val="both"/>
      </w:pPr>
    </w:p>
    <w:p w:rsidRPr="006D773C" w:rsidR="00AF4EC4" w:rsidP="00AF4EC4" w:rsidRDefault="00AF4EC4">
      <w:pPr>
        <w:tabs>
          <w:tab w:val="left" w:pos="960"/>
        </w:tabs>
        <w:jc w:val="both"/>
      </w:pPr>
      <w:r>
        <w:t>Sutkinja</w:t>
      </w:r>
      <w:r w:rsidRPr="006D773C">
        <w:t xml:space="preserve"> utvrđuje da su na skupštini vjerovnika donijet</w:t>
      </w:r>
      <w:r>
        <w:t>e</w:t>
      </w:r>
      <w:r w:rsidRPr="006D773C">
        <w:t xml:space="preserve"> slijedeć</w:t>
      </w:r>
      <w:r>
        <w:t>e</w:t>
      </w:r>
      <w:r w:rsidRPr="006D773C">
        <w:t xml:space="preserve"> odluk</w:t>
      </w:r>
      <w:r>
        <w:t>e</w:t>
      </w:r>
    </w:p>
    <w:p w:rsidRPr="006D773C" w:rsidR="00AF4EC4" w:rsidP="00AF4EC4" w:rsidRDefault="00AF4EC4">
      <w:pPr>
        <w:tabs>
          <w:tab w:val="left" w:pos="960"/>
        </w:tabs>
        <w:jc w:val="both"/>
      </w:pPr>
    </w:p>
    <w:p w:rsidR="008A2F23" w:rsidP="008A2F23" w:rsidRDefault="00AF4EC4">
      <w:pPr>
        <w:numPr>
          <w:ilvl w:val="0"/>
          <w:numId w:val="1"/>
        </w:numPr>
        <w:tabs>
          <w:tab w:val="left" w:pos="960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="006B7734" w:rsidP="00AF4EC4" w:rsidRDefault="006B7734">
      <w:pPr>
        <w:numPr>
          <w:ilvl w:val="0"/>
          <w:numId w:val="1"/>
        </w:numPr>
        <w:tabs>
          <w:tab w:val="left" w:pos="960"/>
        </w:tabs>
        <w:jc w:val="both"/>
      </w:pPr>
      <w:r>
        <w:t xml:space="preserve">Prihvaća se predračun troškova stečajnog postupka u iznosu od </w:t>
      </w:r>
      <w:r w:rsidR="007C2799">
        <w:t>32.300,00</w:t>
      </w:r>
      <w:r>
        <w:t xml:space="preserve"> kuna.</w:t>
      </w:r>
    </w:p>
    <w:p w:rsidR="006B7734" w:rsidP="00AF4EC4" w:rsidRDefault="006B7734">
      <w:pPr>
        <w:numPr>
          <w:ilvl w:val="0"/>
          <w:numId w:val="1"/>
        </w:numPr>
        <w:tabs>
          <w:tab w:val="left" w:pos="960"/>
        </w:tabs>
        <w:jc w:val="both"/>
      </w:pPr>
      <w:r>
        <w:t>Imovina dužnika će se unovčiti.</w:t>
      </w:r>
    </w:p>
    <w:p w:rsidR="008A2F23" w:rsidP="003F57C0" w:rsidRDefault="008A2F23">
      <w:pPr>
        <w:tabs>
          <w:tab w:val="left" w:pos="960"/>
        </w:tabs>
        <w:ind w:left="720"/>
        <w:jc w:val="both"/>
      </w:pPr>
    </w:p>
    <w:p w:rsidRPr="006D773C" w:rsidR="00B71E0E" w:rsidP="001B0AD2" w:rsidRDefault="00B71E0E">
      <w:pPr>
        <w:tabs>
          <w:tab w:val="left" w:pos="960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Pr="006D773C" w:rsidR="00B71E0E" w:rsidP="00B71E0E" w:rsidRDefault="00B71E0E">
      <w:pPr>
        <w:tabs>
          <w:tab w:val="left" w:pos="0"/>
          <w:tab w:val="left" w:pos="360"/>
        </w:tabs>
      </w:pPr>
    </w:p>
    <w:p w:rsidRPr="006D773C" w:rsidR="00B71E0E" w:rsidP="00B71E0E" w:rsidRDefault="00B71E0E">
      <w:pPr>
        <w:tabs>
          <w:tab w:val="left" w:pos="0"/>
          <w:tab w:val="left" w:pos="360"/>
        </w:tabs>
      </w:pPr>
      <w:r w:rsidRPr="006D773C">
        <w:t xml:space="preserve">Dovršeno u </w:t>
      </w:r>
      <w:r w:rsidR="007C2799">
        <w:t>10,00</w:t>
      </w:r>
      <w:r>
        <w:t xml:space="preserve"> </w:t>
      </w:r>
      <w:r w:rsidRPr="006D773C">
        <w:t>sati.</w:t>
      </w: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</w:p>
    <w:p w:rsidR="00B71E0E" w:rsidP="00B71E0E" w:rsidRDefault="00B71E0E">
      <w:pPr>
        <w:tabs>
          <w:tab w:val="left" w:pos="0"/>
          <w:tab w:val="left" w:pos="360"/>
        </w:tabs>
        <w:jc w:val="both"/>
      </w:pPr>
    </w:p>
    <w:p w:rsidR="00B71E0E" w:rsidP="00B71E0E" w:rsidRDefault="00B71E0E">
      <w:pPr>
        <w:tabs>
          <w:tab w:val="left" w:pos="0"/>
          <w:tab w:val="left" w:pos="360"/>
        </w:tabs>
        <w:jc w:val="both"/>
      </w:pPr>
      <w:r w:rsidRPr="006D773C">
        <w:t>VJEROVNICI</w:t>
      </w:r>
    </w:p>
    <w:p w:rsidR="00DB052E" w:rsidP="00B71E0E" w:rsidRDefault="00DB052E">
      <w:pPr>
        <w:tabs>
          <w:tab w:val="left" w:pos="960"/>
        </w:tabs>
        <w:jc w:val="both"/>
      </w:pPr>
    </w:p>
    <w:sectPr w:rsidR="00DB052E" w:rsidSect="00882B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34014A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34014A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34014A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34014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014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773C" w:rsidR="001B6783" w:rsidP="00020988" w:rsidRDefault="00657B11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C3327B">
      <w:rPr>
        <w:bCs/>
      </w:rPr>
      <w:t>237</w:t>
    </w:r>
    <w:r w:rsidR="000C28EF">
      <w:rPr>
        <w:bCs/>
      </w:rPr>
      <w:t>/</w:t>
    </w:r>
    <w:r w:rsidR="005347BE">
      <w:rPr>
        <w:bCs/>
      </w:rPr>
      <w:t>20</w:t>
    </w:r>
    <w:r w:rsidR="00C3327B">
      <w:rPr>
        <w:bCs/>
      </w:rPr>
      <w:t>20</w:t>
    </w:r>
    <w:r w:rsidR="000C28EF">
      <w:rPr>
        <w:bCs/>
      </w:rPr>
      <w:t>-</w:t>
    </w:r>
    <w:r w:rsidR="00C3327B">
      <w:rPr>
        <w:bCs/>
      </w:rPr>
      <w:t>13</w:t>
    </w:r>
  </w:p>
  <w:p w:rsidR="001B6783" w:rsidP="00D154FA" w:rsidRDefault="0034014A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57B11" w:rsidP="00657B11" w:rsidRDefault="00657B11">
    <w:pPr>
      <w:pStyle w:val="Zaglavlje"/>
      <w:jc w:val="right"/>
    </w:pPr>
    <w:r>
      <w:t>1St-</w:t>
    </w:r>
    <w:r w:rsidR="00C3327B">
      <w:t>237</w:t>
    </w:r>
    <w:r w:rsidR="007038D3">
      <w:t>/</w:t>
    </w:r>
    <w:r w:rsidR="005347BE">
      <w:t>20</w:t>
    </w:r>
    <w:r w:rsidR="00C3327B">
      <w:t>20</w:t>
    </w:r>
    <w:r w:rsidR="007038D3">
      <w:t>-</w:t>
    </w:r>
    <w:r w:rsidR="00C3327B">
      <w:t>13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54CC2"/>
    <w:rsid w:val="00063729"/>
    <w:rsid w:val="000731B4"/>
    <w:rsid w:val="000A03F1"/>
    <w:rsid w:val="000C28EF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761B0"/>
    <w:rsid w:val="001806A7"/>
    <w:rsid w:val="001915B4"/>
    <w:rsid w:val="00197ED6"/>
    <w:rsid w:val="001B0AD2"/>
    <w:rsid w:val="001B4A72"/>
    <w:rsid w:val="001D3056"/>
    <w:rsid w:val="001F5FDB"/>
    <w:rsid w:val="0021679C"/>
    <w:rsid w:val="00245BB5"/>
    <w:rsid w:val="00267DF9"/>
    <w:rsid w:val="0028068C"/>
    <w:rsid w:val="002815C9"/>
    <w:rsid w:val="00290BF8"/>
    <w:rsid w:val="002B5261"/>
    <w:rsid w:val="002F1AFB"/>
    <w:rsid w:val="002F2753"/>
    <w:rsid w:val="003071EA"/>
    <w:rsid w:val="00315E67"/>
    <w:rsid w:val="0034014A"/>
    <w:rsid w:val="003414B4"/>
    <w:rsid w:val="00350DF4"/>
    <w:rsid w:val="0036059B"/>
    <w:rsid w:val="003730D3"/>
    <w:rsid w:val="00375D8C"/>
    <w:rsid w:val="003F57C0"/>
    <w:rsid w:val="00401F7E"/>
    <w:rsid w:val="00412A24"/>
    <w:rsid w:val="004202A7"/>
    <w:rsid w:val="0042042A"/>
    <w:rsid w:val="00437B7A"/>
    <w:rsid w:val="00440511"/>
    <w:rsid w:val="00484DE2"/>
    <w:rsid w:val="00485D76"/>
    <w:rsid w:val="004A5C03"/>
    <w:rsid w:val="004A6F48"/>
    <w:rsid w:val="004D6AEE"/>
    <w:rsid w:val="00510CE0"/>
    <w:rsid w:val="00530BE7"/>
    <w:rsid w:val="005347BE"/>
    <w:rsid w:val="0054161A"/>
    <w:rsid w:val="0054198B"/>
    <w:rsid w:val="00555878"/>
    <w:rsid w:val="00555E60"/>
    <w:rsid w:val="00594A8B"/>
    <w:rsid w:val="005D07B7"/>
    <w:rsid w:val="005D6822"/>
    <w:rsid w:val="005E4C12"/>
    <w:rsid w:val="00601119"/>
    <w:rsid w:val="006410B6"/>
    <w:rsid w:val="00643F81"/>
    <w:rsid w:val="00654178"/>
    <w:rsid w:val="00656E41"/>
    <w:rsid w:val="00657B11"/>
    <w:rsid w:val="0066646A"/>
    <w:rsid w:val="00685F4D"/>
    <w:rsid w:val="006A16E6"/>
    <w:rsid w:val="006B4F9A"/>
    <w:rsid w:val="006B7734"/>
    <w:rsid w:val="006E4A2A"/>
    <w:rsid w:val="006E7C61"/>
    <w:rsid w:val="007038D3"/>
    <w:rsid w:val="007068B7"/>
    <w:rsid w:val="007139AE"/>
    <w:rsid w:val="0073558C"/>
    <w:rsid w:val="007405D2"/>
    <w:rsid w:val="00750586"/>
    <w:rsid w:val="00772728"/>
    <w:rsid w:val="007A14C1"/>
    <w:rsid w:val="007B69EF"/>
    <w:rsid w:val="007C2799"/>
    <w:rsid w:val="007C65A2"/>
    <w:rsid w:val="007D179C"/>
    <w:rsid w:val="007F6642"/>
    <w:rsid w:val="008116D6"/>
    <w:rsid w:val="0081772F"/>
    <w:rsid w:val="008204C8"/>
    <w:rsid w:val="008443C3"/>
    <w:rsid w:val="008502F3"/>
    <w:rsid w:val="00862F65"/>
    <w:rsid w:val="008634CB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9274FE"/>
    <w:rsid w:val="00947E47"/>
    <w:rsid w:val="0095400C"/>
    <w:rsid w:val="00965659"/>
    <w:rsid w:val="00995DCA"/>
    <w:rsid w:val="009A51D4"/>
    <w:rsid w:val="009B507E"/>
    <w:rsid w:val="009C0642"/>
    <w:rsid w:val="009E6DDF"/>
    <w:rsid w:val="00A01489"/>
    <w:rsid w:val="00A24AB8"/>
    <w:rsid w:val="00A276B3"/>
    <w:rsid w:val="00A327E3"/>
    <w:rsid w:val="00A40446"/>
    <w:rsid w:val="00A6131F"/>
    <w:rsid w:val="00A721CB"/>
    <w:rsid w:val="00A72B47"/>
    <w:rsid w:val="00A90F02"/>
    <w:rsid w:val="00AC2FBE"/>
    <w:rsid w:val="00AF41BC"/>
    <w:rsid w:val="00AF4EC4"/>
    <w:rsid w:val="00B27AB3"/>
    <w:rsid w:val="00B31B65"/>
    <w:rsid w:val="00B41397"/>
    <w:rsid w:val="00B600EF"/>
    <w:rsid w:val="00B603CD"/>
    <w:rsid w:val="00B71E0E"/>
    <w:rsid w:val="00B90D6C"/>
    <w:rsid w:val="00B978B3"/>
    <w:rsid w:val="00BD13F9"/>
    <w:rsid w:val="00BD306B"/>
    <w:rsid w:val="00BF5833"/>
    <w:rsid w:val="00C3327B"/>
    <w:rsid w:val="00C5051F"/>
    <w:rsid w:val="00C50BF3"/>
    <w:rsid w:val="00C72B43"/>
    <w:rsid w:val="00C7364B"/>
    <w:rsid w:val="00C9447A"/>
    <w:rsid w:val="00C96E55"/>
    <w:rsid w:val="00CB7074"/>
    <w:rsid w:val="00CD316F"/>
    <w:rsid w:val="00CE4E13"/>
    <w:rsid w:val="00CF4076"/>
    <w:rsid w:val="00CF7C56"/>
    <w:rsid w:val="00D11390"/>
    <w:rsid w:val="00D87D2B"/>
    <w:rsid w:val="00DA1EB0"/>
    <w:rsid w:val="00DA3F93"/>
    <w:rsid w:val="00DB052E"/>
    <w:rsid w:val="00DE500C"/>
    <w:rsid w:val="00E01751"/>
    <w:rsid w:val="00E160EE"/>
    <w:rsid w:val="00E37447"/>
    <w:rsid w:val="00E408C6"/>
    <w:rsid w:val="00E47A68"/>
    <w:rsid w:val="00E728DE"/>
    <w:rsid w:val="00EA4B7D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20E59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4014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4014A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4014A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4014A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4014A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0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14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14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14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14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930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ožujka 2021.</izvorni_sadrzaj>
    <derivirana_varijabla naziv="DomainObject.StvarniPocetakDatum_1">3. ožujka 2021.</derivirana_varijabla>
  </DomainObject.StvarniPocetakDatum>
  <DomainObject.StvarniZavrsetakDatum>
    <izvorni_sadrzaj>3. ožujka 2021.</izvorni_sadrzaj>
    <derivirana_varijabla naziv="DomainObject.StvarniZavrsetakDatum_1">3. ožujka 2021.</derivirana_varijabla>
  </DomainObject.StvarniZavrsetakDatum>
  <DomainObject.PlaniraniZavrsetakDatum>
    <izvorni_sadrzaj>3. ožujka 2021.</izvorni_sadrzaj>
    <derivirana_varijabla naziv="DomainObject.PlaniraniZavrsetakDatum_1">3. ožujka 2021.</derivirana_varijabla>
  </DomainObject.PlaniraniZavrsetakDatum>
  <DomainObject.PlaniraniPocetakDatum>
    <izvorni_sadrzaj>3. ožujka 2021.</izvorni_sadrzaj>
    <derivirana_varijabla naziv="DomainObject.PlaniraniPocetakDatum_1">3. ožujka 2021.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ožujka 2021.</izvorni_sadrzaj>
    <derivirana_varijabla naziv="DomainObject.Zapisnik.DatumKreiranja_1">3.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St-237/2020-15</izvorni_sadrzaj>
    <derivirana_varijabla naziv="DomainObject.Zapisnik.Oznaka_1">St-237/2020-15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St-237/2020</izvorni_sadrzaj>
    <derivirana_varijabla naziv="DomainObject.Predmet.OznakaBroj_1">St-237/2020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NOVA 96 d.o.o.</izvorni_sadrzaj>
    <derivirana_varijabla naziv="DomainObject.Predmet.ProtustrankaFormated_1">  Likvidacijska masa NOVA 96 d.o.o.</derivirana_varijabla>
  </DomainObject.Predmet.ProtustrankaFormated>
  <DomainObject.Predmet.ProtustrankaFormatedOIB>
    <izvorni_sadrzaj>  Likvidacijska masa NOVA 96 d.o.o., OIB 00000000001</izvorni_sadrzaj>
    <derivirana_varijabla naziv="DomainObject.Predmet.ProtustrankaFormatedOIB_1">  Likvidacijska masa NOVA 96 d.o.o., OIB 00000000001</derivirana_varijabla>
  </DomainObject.Predmet.ProtustrankaFormatedOIB>
  <DomainObject.Predmet.ProtustrankaFormatedWithAdress>
    <izvorni_sadrzaj> Likvidacijska masa NOVA 96 d.o.o., Trg žrtava fašizma 4, 10000 Zagreb</izvorni_sadrzaj>
    <derivirana_varijabla naziv="DomainObject.Predmet.ProtustrankaFormatedWithAdress_1"> Likvidacijska masa NOVA 96 d.o.o., Trg žrtava fašizma 4, 10000 Zagreb</derivirana_varijabla>
  </DomainObject.Predmet.ProtustrankaFormatedWithAdress>
  <DomainObject.Predmet.ProtustrankaFormatedWithAdressOIB>
    <izvorni_sadrzaj> Likvidacijska masa NOVA 96 d.o.o., OIB 00000000001, Trg žrtava fašizma 4, 10000 Zagreb</izvorni_sadrzaj>
    <derivirana_varijabla naziv="DomainObject.Predmet.ProtustrankaFormatedWithAdressOIB_1"> Likvidacijska masa NOVA 96 d.o.o., OIB 00000000001, Trg žrtava fašizma 4, 10000 Zagreb</derivirana_varijabla>
  </DomainObject.Predmet.ProtustrankaFormatedWithAdressOIB>
  <DomainObject.Predmet.ProtustrankaWithAdress>
    <izvorni_sadrzaj>Likvidacijska masa NOVA 96 d.o.o. Trg žrtava fašizma 4, 10000 Zagreb</izvorni_sadrzaj>
    <derivirana_varijabla naziv="DomainObject.Predmet.ProtustrankaWithAdress_1">Likvidacijska masa NOVA 96 d.o.o. Trg žrtava fašizma 4, 10000 Zagreb</derivirana_varijabla>
  </DomainObject.Predmet.ProtustrankaWithAdress>
  <DomainObject.Predmet.ProtustrankaWithAdressOIB>
    <izvorni_sadrzaj>Likvidacijska masa NOVA 96 d.o.o., OIB 00000000001, Trg žrtava fašizma 4, 10000 Zagreb</izvorni_sadrzaj>
    <derivirana_varijabla naziv="DomainObject.Predmet.ProtustrankaWithAdressOIB_1">Likvidacijska masa NOVA 96 d.o.o., OIB 00000000001, Trg žrtava fašizma 4, 10000 Zagreb</derivirana_varijabla>
  </DomainObject.Predmet.ProtustrankaWithAdressOIB>
  <DomainObject.Predmet.ProtustrankaNazivFormated>
    <izvorni_sadrzaj>Likvidacijska masa NOVA 96 d.o.o.</izvorni_sadrzaj>
    <derivirana_varijabla naziv="DomainObject.Predmet.ProtustrankaNazivFormated_1">Likvidacijska masa NOVA 96 d.o.o.</derivirana_varijabla>
  </DomainObject.Predmet.ProtustrankaNazivFormated>
  <DomainObject.Predmet.ProtustrankaNazivFormatedOIB>
    <izvorni_sadrzaj>Likvidacijska masa NOVA 96 d.o.o., OIB 00000000001</izvorni_sadrzaj>
    <derivirana_varijabla naziv="DomainObject.Predmet.ProtustrankaNazivFormatedOIB_1">Likvidacijska masa NOVA 96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Marinko Paić</izvorni_sadrzaj>
    <derivirana_varijabla naziv="DomainObject.Predmet.StrankaFormated_1">  Marinko Paić</derivirana_varijabla>
  </DomainObject.Predmet.StrankaFormated>
  <DomainObject.Predmet.StrankaFormatedOIB>
    <izvorni_sadrzaj>  Marinko Paić, OIB 55654806007</izvorni_sadrzaj>
    <derivirana_varijabla naziv="DomainObject.Predmet.StrankaFormatedOIB_1">  Marinko Paić, OIB 55654806007</derivirana_varijabla>
  </DomainObject.Predmet.StrankaFormatedOIB>
  <DomainObject.Predmet.StrankaFormatedWithAdress>
    <izvorni_sadrzaj> Marinko Paić, Vi.požarinje 6, 10000 Zagreb</izvorni_sadrzaj>
    <derivirana_varijabla naziv="DomainObject.Predmet.StrankaFormatedWithAdress_1"> Marinko Paić, Vi.požarinje 6, 10000 Zagreb</derivirana_varijabla>
  </DomainObject.Predmet.StrankaFormatedWithAdress>
  <DomainObject.Predmet.StrankaFormatedWithAdressOIB>
    <izvorni_sadrzaj> Marinko Paić, OIB 55654806007, Vi.požarinje 6, 10000 Zagreb</izvorni_sadrzaj>
    <derivirana_varijabla naziv="DomainObject.Predmet.StrankaFormatedWithAdressOIB_1"> Marinko Paić, OIB 55654806007, Vi.požarinje 6, 10000 Zagreb</derivirana_varijabla>
  </DomainObject.Predmet.StrankaFormatedWithAdressOIB>
  <DomainObject.Predmet.StrankaWithAdress>
    <izvorni_sadrzaj>Marinko Paić Vi.požarinje 6,10000 Zagreb</izvorni_sadrzaj>
    <derivirana_varijabla naziv="DomainObject.Predmet.StrankaWithAdress_1">Marinko Paić Vi.požarinje 6,10000 Zagreb</derivirana_varijabla>
  </DomainObject.Predmet.StrankaWithAdress>
  <DomainObject.Predmet.StrankaWithAdressOIB>
    <izvorni_sadrzaj>Marinko Paić, OIB 55654806007, Vi.požarinje 6,10000 Zagreb</izvorni_sadrzaj>
    <derivirana_varijabla naziv="DomainObject.Predmet.StrankaWithAdressOIB_1">Marinko Paić, OIB 55654806007, Vi.požarinje 6,10000 Zagreb</derivirana_varijabla>
  </DomainObject.Predmet.StrankaWithAdressOIB>
  <DomainObject.Predmet.StrankaNazivFormated>
    <izvorni_sadrzaj>Marinko Paić</izvorni_sadrzaj>
    <derivirana_varijabla naziv="DomainObject.Predmet.StrankaNazivFormated_1">Marinko Paić</derivirana_varijabla>
  </DomainObject.Predmet.StrankaNazivFormated>
  <DomainObject.Predmet.StrankaNazivFormatedOIB>
    <izvorni_sadrzaj>Marinko Paić, OIB 55654806007</izvorni_sadrzaj>
    <derivirana_varijabla naziv="DomainObject.Predmet.StrankaNazivFormatedOIB_1">Marinko Paić, OIB 55654806007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Marinko Paić</item>
    </izvorni_sadrzaj>
    <derivirana_varijabla naziv="DomainObject.Predmet.StrankaListFormated_1">
      <item>Marinko Paić</item>
    </derivirana_varijabla>
  </DomainObject.Predmet.StrankaListFormated>
  <DomainObject.Predmet.StrankaListFormatedOIB>
    <izvorni_sadrzaj>
      <item>Marinko Paić, OIB 55654806007</item>
    </izvorni_sadrzaj>
    <derivirana_varijabla naziv="DomainObject.Predmet.StrankaListFormatedOIB_1">
      <item>Marinko Paić, OIB 55654806007</item>
    </derivirana_varijabla>
  </DomainObject.Predmet.StrankaListFormatedOIB>
  <DomainObject.Predmet.StrankaListFormatedWithAdress>
    <izvorni_sadrzaj>
      <item>Marinko Paić, Vi.požarinje 6, 10000 Zagreb</item>
    </izvorni_sadrzaj>
    <derivirana_varijabla naziv="DomainObject.Predmet.StrankaListFormatedWithAdress_1">
      <item>Marinko Paić, Vi.požarinje 6, 10000 Zagreb</item>
    </derivirana_varijabla>
  </DomainObject.Predmet.StrankaListFormatedWithAdress>
  <DomainObject.Predmet.StrankaListFormatedWithAdressOIB>
    <izvorni_sadrzaj>
      <item>Marinko Paić, OIB 55654806007, Vi.požarinje 6, 10000 Zagreb</item>
    </izvorni_sadrzaj>
    <derivirana_varijabla naziv="DomainObject.Predmet.StrankaListFormatedWithAdressOIB_1">
      <item>Marinko Paić, OIB 55654806007, Vi.požarinje 6, 10000 Zagreb</item>
    </derivirana_varijabla>
  </DomainObject.Predmet.StrankaListFormatedWithAdressOIB>
  <DomainObject.Predmet.StrankaListNazivFormated>
    <izvorni_sadrzaj>
      <item>Marinko Paić</item>
    </izvorni_sadrzaj>
    <derivirana_varijabla naziv="DomainObject.Predmet.StrankaListNazivFormated_1">
      <item>Marinko Paić</item>
    </derivirana_varijabla>
  </DomainObject.Predmet.StrankaListNazivFormated>
  <DomainObject.Predmet.StrankaListNazivFormatedOIB>
    <izvorni_sadrzaj>
      <item>Marinko Paić, OIB 55654806007</item>
    </izvorni_sadrzaj>
    <derivirana_varijabla naziv="DomainObject.Predmet.StrankaListNazivFormatedOIB_1">
      <item>Marinko Paić, OIB 55654806007</item>
    </derivirana_varijabla>
  </DomainObject.Predmet.StrankaListNazivFormatedOIB>
  <DomainObject.Predmet.ProtuStrankaListFormated>
    <izvorni_sadrzaj>
      <item>Likvidacijska masa NOVA 96 d.o.o.</item>
    </izvorni_sadrzaj>
    <derivirana_varijabla naziv="DomainObject.Predmet.ProtuStrankaListFormated_1">
      <item>Likvidacijska masa NOVA 96 d.o.o.</item>
    </derivirana_varijabla>
  </DomainObject.Predmet.ProtuStrankaListFormated>
  <DomainObject.Predmet.ProtuStrankaListFormatedOIB>
    <izvorni_sadrzaj>
      <item>Likvidacijska masa NOVA 96 d.o.o., OIB 00000000001</item>
    </izvorni_sadrzaj>
    <derivirana_varijabla naziv="DomainObject.Predmet.ProtuStrankaListFormatedOIB_1">
      <item>Likvidacijska masa NOVA 96 d.o.o., OIB 00000000001</item>
    </derivirana_varijabla>
  </DomainObject.Predmet.ProtuStrankaListFormatedOIB>
  <DomainObject.Predmet.ProtuStrankaListFormatedWithAdress>
    <izvorni_sadrzaj>
      <item>Likvidacijska masa NOVA 96 d.o.o., Trg žrtava fašizma 4, 10000 Zagreb</item>
    </izvorni_sadrzaj>
    <derivirana_varijabla naziv="DomainObject.Predmet.ProtuStrankaListFormatedWithAdress_1">
      <item>Likvidacijska masa NOVA 96 d.o.o., Trg žrtava fašizma 4, 10000 Zagreb</item>
    </derivirana_varijabla>
  </DomainObject.Predmet.ProtuStrankaListFormatedWithAdress>
  <DomainObject.Predmet.ProtuStrankaListFormatedWithAdressOIB>
    <izvorni_sadrzaj>
      <item>Likvidacijska masa NOVA 96 d.o.o., OIB 00000000001, Trg žrtava fašizma 4, 10000 Zagreb</item>
    </izvorni_sadrzaj>
    <derivirana_varijabla naziv="DomainObject.Predmet.ProtuStrankaListFormatedWithAdressOIB_1">
      <item>Likvidacijska masa NOVA 96 d.o.o., OIB 00000000001, Trg žrtava fašizma 4, 10000 Zagreb</item>
    </derivirana_varijabla>
  </DomainObject.Predmet.ProtuStrankaListFormatedWithAdressOIB>
  <DomainObject.Predmet.ProtuStrankaListNazivFormated>
    <izvorni_sadrzaj>
      <item>Likvidacijska masa NOVA 96 d.o.o.</item>
    </izvorni_sadrzaj>
    <derivirana_varijabla naziv="DomainObject.Predmet.ProtuStrankaListNazivFormated_1">
      <item>Likvidacijska masa NOVA 96 d.o.o.</item>
    </derivirana_varijabla>
  </DomainObject.Predmet.ProtuStrankaListNazivFormated>
  <DomainObject.Predmet.ProtuStrankaListNazivFormatedOIB>
    <izvorni_sadrzaj>
      <item>Likvidacijska masa NOVA 96 d.o.o., OIB 00000000001</item>
    </izvorni_sadrzaj>
    <derivirana_varijabla naziv="DomainObject.Predmet.ProtuStrankaListNazivFormatedOIB_1">
      <item>Likvidacijska masa NOVA 96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ožujka 2021.</izvorni_sadrzaj>
    <derivirana_varijabla naziv="DomainObject.Datum_1">3. ožujka 2021.</derivirana_varijabla>
  </DomainObject.Datum>
  <DomainObject.PoslovniBrojDokumenta>
    <izvorni_sadrzaj>St-237/2020-15</izvorni_sadrzaj>
    <derivirana_varijabla naziv="DomainObject.PoslovniBrojDokumenta_1">St-237/2020-15</derivirana_varijabla>
  </DomainObject.PoslovniBrojDokumenta>
  <DomainObject.Predmet.StrankaIDrugi>
    <izvorni_sadrzaj>Marinko Paić</izvorni_sadrzaj>
    <derivirana_varijabla naziv="DomainObject.Predmet.StrankaIDrugi_1">Marinko Paić</derivirana_varijabla>
  </DomainObject.Predmet.StrankaIDrugi>
  <DomainObject.Predmet.ProtustrankaIDrugi>
    <izvorni_sadrzaj>Likvidacijska masa NOVA 96 d.o.o.</izvorni_sadrzaj>
    <derivirana_varijabla naziv="DomainObject.Predmet.ProtustrankaIDrugi_1">Likvidacijska masa NOVA 96 d.o.o.</derivirana_varijabla>
  </DomainObject.Predmet.ProtustrankaIDrugi>
  <DomainObject.Predmet.StrankaIDrugiAdressOIB>
    <izvorni_sadrzaj>Marinko Paić, OIB 55654806007, Vi.požarinje 6, 10000 Zagreb</izvorni_sadrzaj>
    <derivirana_varijabla naziv="DomainObject.Predmet.StrankaIDrugiAdressOIB_1">Marinko Paić, OIB 55654806007, Vi.požarinje 6, 10000 Zagreb</derivirana_varijabla>
  </DomainObject.Predmet.StrankaIDrugiAdressOIB>
  <DomainObject.Predmet.ProtustrankaIDrugiAdressOIB>
    <izvorni_sadrzaj>Likvidacijska masa NOVA 96 d.o.o., OIB 00000000001, Trg žrtava fašizma 4, 10000 Zagreb</izvorni_sadrzaj>
    <derivirana_varijabla naziv="DomainObject.Predmet.ProtustrankaIDrugiAdressOIB_1">Likvidacijska masa NOVA 96 d.o.o., OIB 00000000001, Trg žrtava fašizma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NOVA 96 d.o.o.</item>
      <item>Marinko Paić</item>
    </izvorni_sadrzaj>
    <derivirana_varijabla naziv="DomainObject.Predmet.SudioniciListNaziv_1">
      <item>Likvidacijska masa NOVA 96 d.o.o.</item>
      <item>Marinko Paić</item>
    </derivirana_varijabla>
  </DomainObject.Predmet.SudioniciListNaziv>
  <DomainObject.Predmet.SudioniciListAdressOIB>
    <izvorni_sadrzaj>
      <item>Likvidacijska masa NOVA 96 d.o.o., OIB 00000000001, Trg žrtava fašizma 4,10000 Zagreb</item>
      <item>Marinko Paić, OIB 55654806007, Vi.požarinje 6,10000 Zagreb</item>
    </izvorni_sadrzaj>
    <derivirana_varijabla naziv="DomainObject.Predmet.SudioniciListAdressOIB_1">
      <item>Likvidacijska masa NOVA 96 d.o.o., OIB 00000000001, Trg žrtava fašizma 4,10000 Zagreb</item>
      <item>Marinko Paić, OIB 55654806007, Vi.požarinje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55654806007</item>
    </izvorni_sadrzaj>
    <derivirana_varijabla naziv="DomainObject.Predmet.SudioniciListNazivOIB_1">
      <item>, OIB 00000000001</item>
      <item>, OIB 55654806007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travnja 2020.</izvorni_sadrzaj>
    <derivirana_varijabla naziv="DomainObject.Predmet.DatumPocetkaProcesa_1">20. travnja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684653-AC9E-44EA-BC71-52B0ADEF7B9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347</properties:Words>
  <properties:Characters>2002</properties:Characters>
  <properties:Lines>110</properties:Lines>
  <properties:Paragraphs>53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2021-03-02T12:48:00Z</dcterms:created>
  <dc:creator>wsadmin</dc:creator>
  <cp:lastModifiedBy>Ante Rubelj</cp:lastModifiedBy>
  <cp:lastPrinted>2019-06-04T08:27:00Z</cp:lastPrinted>
  <dcterms:modified xmlns:xsi="http://www.w3.org/2001/XMLSchema-instance" xsi:type="dcterms:W3CDTF">2021-03-03T13:11:00Z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St-237/2020-15 / Zapisnik - Izvještajno ročište (1St-237-20 -  - IZVJEŠTAJNO ROČIŠTE - 3.3.21.docx)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